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55" w:rsidRPr="00DC2E55" w:rsidRDefault="008D6751" w:rsidP="008D675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C2E55" w:rsidRPr="00DC2E55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8D6751" w:rsidRPr="00E62670" w:rsidRDefault="008D6751" w:rsidP="008D6751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D6751" w:rsidRPr="007249B7" w:rsidRDefault="008D6751" w:rsidP="008D675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в составе таких земель к определенной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8D6751" w:rsidRPr="007249B7" w:rsidRDefault="008D6751" w:rsidP="008D675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D6751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  <w:r w:rsidR="00E529E2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DC2E55" w:rsidRPr="00DC2E55" w:rsidRDefault="00DC2E55" w:rsidP="00DC2E55">
      <w:pPr>
        <w:spacing w:after="0" w:line="242" w:lineRule="auto"/>
        <w:jc w:val="both"/>
        <w:rPr>
          <w:sz w:val="28"/>
          <w:szCs w:val="28"/>
        </w:rPr>
      </w:pPr>
    </w:p>
    <w:p w:rsidR="00DC2E55" w:rsidRPr="00DC2E55" w:rsidRDefault="00DC2E55" w:rsidP="00DC2E55">
      <w:pPr>
        <w:tabs>
          <w:tab w:val="num" w:pos="432"/>
        </w:tabs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контактных телефонах, адресах электронной почты, органа, 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 предоставляющего муниципальную услугу, организаций, 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участвующих в предоставлении муниципальной услуги и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        многофункциональных центров предоставления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              государственных и муниципальных услуг</w:t>
      </w:r>
    </w:p>
    <w:p w:rsidR="00DC2E55" w:rsidRPr="00DC2E55" w:rsidRDefault="00DC2E55" w:rsidP="00DC2E55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2E55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692864, Приморский край, г. Партизанск, ул. Ленинская, 26-а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>1.</w:t>
            </w: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lastRenderedPageBreak/>
        <w:t xml:space="preserve">     1.4.  Контактный телефон органа, предоставляющего муниципальную услугу</w:t>
      </w:r>
      <w:r w:rsidRPr="00DC2E55">
        <w:rPr>
          <w:rFonts w:ascii="Times New Roman" w:hAnsi="Times New Roman"/>
          <w:sz w:val="24"/>
          <w:szCs w:val="24"/>
        </w:rPr>
        <w:t>:</w:t>
      </w:r>
    </w:p>
    <w:p w:rsidR="00DC2E55" w:rsidRPr="00DC2E55" w:rsidRDefault="00DC2E55" w:rsidP="00DC2E55">
      <w:pPr>
        <w:spacing w:line="240" w:lineRule="auto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8(42363)60-742</w:t>
      </w:r>
    </w:p>
    <w:p w:rsidR="00DC2E55" w:rsidRPr="00DC2E55" w:rsidRDefault="00DC2E55" w:rsidP="00DC2E55">
      <w:pPr>
        <w:spacing w:line="240" w:lineRule="auto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line="240" w:lineRule="auto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DC2E55" w:rsidRPr="00DC2E55" w:rsidRDefault="005246F3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DC2E55" w:rsidRPr="00DC2E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2E55" w:rsidRPr="00DC2E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DC2E55" w:rsidRPr="00DC2E55" w:rsidRDefault="005246F3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pgo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@partizansk.org</w:t>
        </w:r>
      </w:hyperlink>
    </w:p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2.              Отдел территориального развития управления экономики и  </w:t>
            </w:r>
          </w:p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             собственности администрации Партизанского городского округа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2E55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692864, Приморский край, г. Партизанск, ул.Садовая, 1, каб. 12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DC2E55" w:rsidRPr="00DC2E55" w:rsidTr="00EC7345">
        <w:trPr>
          <w:gridAfter w:val="1"/>
          <w:wAfter w:w="141" w:type="dxa"/>
        </w:trPr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 xml:space="preserve">     2.4.  Контактный телефон органа, предоставляющего муниципальную  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8(42363)67-608</w:t>
      </w:r>
    </w:p>
    <w:p w:rsidR="00DC2E55" w:rsidRPr="00DC2E55" w:rsidRDefault="00DC2E55" w:rsidP="00DC2E55">
      <w:pPr>
        <w:jc w:val="center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 xml:space="preserve">      2.5. Официальный сайт  органа, представляющего муниципальную услугу:</w:t>
      </w:r>
    </w:p>
    <w:p w:rsidR="00DC2E55" w:rsidRPr="00DC2E55" w:rsidRDefault="005246F3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DC2E55" w:rsidRPr="00DC2E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2E55" w:rsidRPr="00DC2E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2.6.  Адрес электронной почты органа, представляющего муниципальную услугу:</w:t>
      </w:r>
    </w:p>
    <w:p w:rsidR="00DC2E55" w:rsidRPr="00DC2E55" w:rsidRDefault="005246F3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architektura@partizansk.org</w:t>
        </w:r>
      </w:hyperlink>
    </w:p>
    <w:p w:rsidR="00DC2E55" w:rsidRPr="00DC2E55" w:rsidRDefault="00DC2E55" w:rsidP="00DC2E55">
      <w:pPr>
        <w:jc w:val="center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2E55" w:rsidRPr="00DC2E55" w:rsidRDefault="00DC2E55" w:rsidP="00DC2E55">
      <w:pPr>
        <w:jc w:val="center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3.  Многофункциональные центры предоставления государственных и муниципальных услуг Приморского края (далее – МФЦ):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 xml:space="preserve">      3.1.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hyperlink r:id="rId10" w:history="1">
        <w:r w:rsidRPr="00DC2E55">
          <w:rPr>
            <w:rStyle w:val="a5"/>
            <w:rFonts w:ascii="Times New Roman" w:hAnsi="Times New Roman" w:cs="Times New Roman"/>
            <w:sz w:val="28"/>
            <w:szCs w:val="28"/>
          </w:rPr>
          <w:t>www.mfc-25.ru</w:t>
        </w:r>
      </w:hyperlink>
      <w:r w:rsidRPr="00DC2E5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3.2. Единый телефон сети МФЦ, расположенных на территории Приморского края:  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8(423)201-01-56</w:t>
      </w:r>
    </w:p>
    <w:p w:rsidR="00DC2E55" w:rsidRPr="00DC2E55" w:rsidRDefault="00DC2E55" w:rsidP="00DC2E55">
      <w:pPr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3.3.  Адрес электронной почты:  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hyperlink r:id="rId11" w:history="1">
        <w:r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DC2E5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Pr="00DC2E55">
          <w:rPr>
            <w:rStyle w:val="a5"/>
            <w:rFonts w:ascii="Times New Roman" w:hAnsi="Times New Roman" w:cs="Times New Roman"/>
            <w:sz w:val="28"/>
            <w:szCs w:val="28"/>
          </w:rPr>
          <w:t>-25.</w:t>
        </w:r>
        <w:r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C2E55" w:rsidRDefault="00DC2E55" w:rsidP="00DC2E55">
      <w:pPr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</w:t>
      </w: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2E55" w:rsidRDefault="00DC2E55" w:rsidP="00DC2E55">
      <w:pPr>
        <w:rPr>
          <w:rFonts w:ascii="Times New Roman" w:hAnsi="Times New Roman"/>
          <w:sz w:val="28"/>
          <w:szCs w:val="28"/>
        </w:rPr>
      </w:pPr>
    </w:p>
    <w:p w:rsidR="003F6B63" w:rsidRDefault="003F6B63"/>
    <w:sectPr w:rsidR="003F6B63" w:rsidSect="00DC2E55">
      <w:headerReference w:type="default" r:id="rId12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55" w:rsidRDefault="00DC2E55" w:rsidP="00DC2E55">
      <w:pPr>
        <w:spacing w:after="0" w:line="240" w:lineRule="auto"/>
      </w:pPr>
      <w:r>
        <w:separator/>
      </w:r>
    </w:p>
  </w:endnote>
  <w:endnote w:type="continuationSeparator" w:id="0">
    <w:p w:rsidR="00DC2E55" w:rsidRDefault="00DC2E55" w:rsidP="00DC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55" w:rsidRDefault="00DC2E55" w:rsidP="00DC2E55">
      <w:pPr>
        <w:spacing w:after="0" w:line="240" w:lineRule="auto"/>
      </w:pPr>
      <w:r>
        <w:separator/>
      </w:r>
    </w:p>
  </w:footnote>
  <w:footnote w:type="continuationSeparator" w:id="0">
    <w:p w:rsidR="00DC2E55" w:rsidRDefault="00DC2E55" w:rsidP="00DC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46"/>
      <w:docPartObj>
        <w:docPartGallery w:val="Page Numbers (Top of Page)"/>
        <w:docPartUnique/>
      </w:docPartObj>
    </w:sdtPr>
    <w:sdtContent>
      <w:p w:rsidR="00DC2E55" w:rsidRDefault="005246F3">
        <w:pPr>
          <w:pStyle w:val="a8"/>
          <w:jc w:val="center"/>
        </w:pPr>
        <w:fldSimple w:instr=" PAGE   \* MERGEFORMAT ">
          <w:r w:rsidR="00E529E2">
            <w:rPr>
              <w:noProof/>
            </w:rPr>
            <w:t>2</w:t>
          </w:r>
        </w:fldSimple>
      </w:p>
    </w:sdtContent>
  </w:sdt>
  <w:p w:rsidR="00DC2E55" w:rsidRDefault="00DC2E5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2E55"/>
    <w:rsid w:val="003F6B63"/>
    <w:rsid w:val="005246F3"/>
    <w:rsid w:val="008D6751"/>
    <w:rsid w:val="00DC2E55"/>
    <w:rsid w:val="00E5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E5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2E55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C2E55"/>
    <w:rPr>
      <w:color w:val="0000FF" w:themeColor="hyperlink"/>
      <w:u w:val="single"/>
    </w:rPr>
  </w:style>
  <w:style w:type="paragraph" w:styleId="a6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7"/>
    <w:uiPriority w:val="34"/>
    <w:qFormat/>
    <w:rsid w:val="00DC2E5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6"/>
    <w:uiPriority w:val="34"/>
    <w:qFormat/>
    <w:locked/>
    <w:rsid w:val="00DC2E55"/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C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2E55"/>
  </w:style>
  <w:style w:type="paragraph" w:styleId="aa">
    <w:name w:val="footer"/>
    <w:basedOn w:val="a"/>
    <w:link w:val="ab"/>
    <w:uiPriority w:val="99"/>
    <w:semiHidden/>
    <w:unhideWhenUsed/>
    <w:rsid w:val="00DC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2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tizansk.org" TargetMode="External"/><Relationship Id="rId11" Type="http://schemas.openxmlformats.org/officeDocument/2006/relationships/hyperlink" Target="mailto:info@mfc-25.ru" TargetMode="External"/><Relationship Id="rId5" Type="http://schemas.openxmlformats.org/officeDocument/2006/relationships/endnotes" Target="endnotes.xml"/><Relationship Id="rId10" Type="http://schemas.openxmlformats.org/officeDocument/2006/relationships/hyperlink" Target="www.mfc-25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chitektura@partizan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dcterms:created xsi:type="dcterms:W3CDTF">2022-03-25T01:21:00Z</dcterms:created>
  <dcterms:modified xsi:type="dcterms:W3CDTF">2022-08-12T03:56:00Z</dcterms:modified>
</cp:coreProperties>
</file>