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CB" w:rsidRPr="00A31D62" w:rsidRDefault="00265BCB" w:rsidP="00265BC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5558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     УТВЕРЖДЕНА</w:t>
      </w:r>
    </w:p>
    <w:p w:rsidR="00265BCB" w:rsidRPr="00A31D62" w:rsidRDefault="00265BCB" w:rsidP="00265BC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постановлением администрации</w:t>
      </w:r>
    </w:p>
    <w:p w:rsidR="005558FF" w:rsidRDefault="005558FF" w:rsidP="00265B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782CF5"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82CF5"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8FF" w:rsidRDefault="005558FF" w:rsidP="00265B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70B21">
        <w:rPr>
          <w:rFonts w:ascii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65BCB" w:rsidRPr="0054644B" w:rsidRDefault="00265BCB" w:rsidP="00265B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54644B">
        <w:rPr>
          <w:rFonts w:ascii="Times New Roman" w:eastAsia="Calibri" w:hAnsi="Times New Roman" w:cs="Times New Roman"/>
          <w:i/>
          <w:sz w:val="24"/>
          <w:szCs w:val="24"/>
        </w:rPr>
        <w:t>т 06.08.2024 г.  № 1317-па</w:t>
      </w:r>
    </w:p>
    <w:p w:rsidR="00265BCB" w:rsidRPr="00A31D62" w:rsidRDefault="00265BCB" w:rsidP="00265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</w:t>
      </w:r>
    </w:p>
    <w:p w:rsidR="00265BCB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«Защита  населения и территории </w:t>
      </w:r>
      <w:r w:rsidR="008F25F0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D4232">
        <w:rPr>
          <w:rFonts w:ascii="Times New Roman" w:hAnsi="Times New Roman" w:cs="Times New Roman"/>
          <w:sz w:val="28"/>
          <w:szCs w:val="28"/>
        </w:rPr>
        <w:t>ого</w:t>
      </w:r>
      <w:r w:rsidR="008F25F0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D4232">
        <w:rPr>
          <w:rFonts w:ascii="Times New Roman" w:hAnsi="Times New Roman" w:cs="Times New Roman"/>
          <w:sz w:val="28"/>
          <w:szCs w:val="28"/>
        </w:rPr>
        <w:t>а</w:t>
      </w:r>
      <w:r w:rsidR="008F25F0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8F25F0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F25F0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8F25F0" w:rsidRPr="00A3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от чрезвычайных ситуаций» </w:t>
      </w:r>
    </w:p>
    <w:p w:rsidR="00265BCB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91-па, от 28.04.2025 г. № 700-па, от 20.05.2025 г. № 789-па, 01.08.2025 г. №1210-па,</w:t>
      </w:r>
      <w:r>
        <w:rPr>
          <w:rFonts w:ascii="Times New Roman" w:hAnsi="Times New Roman"/>
          <w:sz w:val="28"/>
          <w:szCs w:val="28"/>
        </w:rPr>
        <w:t xml:space="preserve"> от 30.09.2025 г. №1541-па, </w:t>
      </w:r>
      <w:proofErr w:type="gramEnd"/>
    </w:p>
    <w:p w:rsidR="00265BCB" w:rsidRPr="00A31D62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26.12.2025 г. № 2083-па, </w:t>
      </w:r>
      <w:r>
        <w:rPr>
          <w:rFonts w:ascii="Times New Roman" w:eastAsia="Calibri" w:hAnsi="Times New Roman" w:cs="Times New Roman"/>
          <w:sz w:val="28"/>
          <w:szCs w:val="28"/>
        </w:rPr>
        <w:t>от 04.02. 2026 г. № 152-па)</w:t>
      </w:r>
    </w:p>
    <w:p w:rsidR="00265BCB" w:rsidRPr="00A31D62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265BCB" w:rsidRPr="00A31D62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265BCB" w:rsidRPr="00A31D62" w:rsidRDefault="00265BCB" w:rsidP="00265BC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265BCB" w:rsidRPr="00A31D62" w:rsidTr="00CD486F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5558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«Единая дежурно-диспетчерская служба, гражданская защита </w:t>
            </w:r>
            <w:r w:rsidR="005558FF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5558F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558FF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5558F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558FF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5558FF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5558FF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5558FF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(далее - МКУ «ЕДДС, ГЗ </w:t>
            </w:r>
            <w:r w:rsidR="005558F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5558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="005558FF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»).</w:t>
            </w:r>
          </w:p>
        </w:tc>
      </w:tr>
      <w:tr w:rsidR="00265BCB" w:rsidRPr="00A31D62" w:rsidTr="00CD486F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 муниципальной программы                          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управление по территориальной и организационно-контрольной работе администрации </w:t>
            </w:r>
            <w:r w:rsidR="00E0369E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город </w:t>
            </w:r>
            <w:proofErr w:type="spellStart"/>
            <w:r w:rsidR="00E0369E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0369E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отдел жизнеобеспечения  управления жилищно-коммунального комплекса администрации Партизанского городского округа;</w:t>
            </w:r>
          </w:p>
        </w:tc>
      </w:tr>
      <w:tr w:rsidR="00265BCB" w:rsidRPr="00A31D62" w:rsidTr="00CD486F">
        <w:trPr>
          <w:trHeight w:val="60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муниципальной программы: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«Защита  населения и территории </w:t>
            </w:r>
            <w:r w:rsidR="00E0369E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город </w:t>
            </w:r>
            <w:proofErr w:type="spellStart"/>
            <w:r w:rsidR="00E0369E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0369E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E0369E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от чрезвычайных ситуаций» (далее Программа)</w:t>
            </w:r>
          </w:p>
        </w:tc>
      </w:tr>
      <w:tr w:rsidR="00265BCB" w:rsidRPr="00A31D62" w:rsidTr="00CD486F">
        <w:trPr>
          <w:trHeight w:val="356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Снижение рисков и смягчение последствий  при военных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первичных мер пожарной безопасности, обеспечение экологической безопасности и благоприятной окружающей среды на территории городского округа.</w:t>
            </w:r>
          </w:p>
        </w:tc>
      </w:tr>
      <w:tr w:rsidR="00265BCB" w:rsidRPr="00A31D62" w:rsidTr="00CD486F">
        <w:trPr>
          <w:trHeight w:val="4992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265BCB" w:rsidRPr="00A31D62" w:rsidRDefault="00265BCB" w:rsidP="00CD486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1. О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рганизация и осуществление комплекса мероприятий по территориальной обороне и гражданской обороне, защите населения </w:t>
            </w: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военных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265BCB" w:rsidRPr="00A31D62" w:rsidRDefault="00265BCB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2. О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рганизация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совершенствования материальной технической базы органа повседневного управления гражданской обороны, а также курсов гражданской обороны в рамках государственной программы «Безопасный город</w:t>
            </w:r>
            <w:proofErr w:type="gramStart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»,;</w:t>
            </w:r>
            <w:proofErr w:type="gramEnd"/>
          </w:p>
          <w:p w:rsidR="00265BCB" w:rsidRPr="00A31D62" w:rsidRDefault="00265BCB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Задача № 3. Участие в реализации первичных мер пожарной безопасности в границах Партизанского городского округа.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5BCB" w:rsidRPr="00A31D62" w:rsidTr="00CD486F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ситуаций; 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количество приобретенных сре</w:t>
            </w:r>
            <w:proofErr w:type="gramStart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деятельности и повышения технической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оснащенности ЕДДС; 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камер ситуационного видеонаблюдения городского сегмента АПК «Безопасный город»; 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 учебно-материальных сре</w:t>
            </w:r>
            <w:proofErr w:type="gramStart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 курсов гражданской бороны;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 доля обустроенных минерализованных полос вокруг населенных пунктов;</w:t>
            </w:r>
          </w:p>
          <w:p w:rsidR="00265BCB" w:rsidRPr="00A31D62" w:rsidRDefault="00265BCB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</w:tr>
      <w:tr w:rsidR="00265BCB" w:rsidRPr="00A31D62" w:rsidTr="00CD486F">
        <w:trPr>
          <w:trHeight w:val="7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Этапы и сроки реализации  муниципальной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 течение 2025 - 2030 годов</w:t>
            </w:r>
          </w:p>
        </w:tc>
      </w:tr>
      <w:tr w:rsidR="00265BCB" w:rsidRPr="00A31D62" w:rsidTr="00CD486F">
        <w:trPr>
          <w:trHeight w:val="12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на реализацию Программы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составляет  1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2025 год 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920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год  - 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391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2027 год  -  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4 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2028 год  -  3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378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5247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рублей;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2029 год  -  32 452 465,06 рублей;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2030 год  -  34 138 623,00 рублей;</w:t>
            </w:r>
            <w:r w:rsidRPr="00A31D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65BCB" w:rsidRPr="004A1663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прогнозная оценка привле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каемых  на реализацию целей П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рограммы </w:t>
            </w:r>
          </w:p>
          <w:p w:rsidR="00265BCB" w:rsidRPr="004A1663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аевого бюджета составляет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 в том числе:</w:t>
            </w:r>
          </w:p>
          <w:p w:rsidR="00265BCB" w:rsidRDefault="00265BCB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год –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5BCB" w:rsidRPr="00A31D62" w:rsidRDefault="00265BCB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5BCB" w:rsidRPr="00A31D62" w:rsidTr="00CD486F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     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B" w:rsidRPr="00A31D62" w:rsidRDefault="00265BCB" w:rsidP="00CD486F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повышение уровня защищенности населения и территорий от опасностей, возникающих при военных конфликтах или вследствие этих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конфликтов и при угрозе чрезвычайных ситуаций, пожаров природного и техногенного характера </w:t>
            </w:r>
          </w:p>
          <w:p w:rsidR="00265BCB" w:rsidRPr="00A31D62" w:rsidRDefault="00265BCB" w:rsidP="00CD486F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увеличение количества сельского населения оповещаемого муниципальной автоматизированной системы централизованного оповещения 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количественный показатель подготовки руководящего состава нештатных аварийно-спасательных формирований и неработающего населения городского округа в области гражданской обороны;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   исключение возможности переброса огня при лесных пожарах на здания и сооружения;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обеспечение гарантии  правовой и социальной защиты добровольных пожарных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5BCB" w:rsidRPr="00A31D62" w:rsidRDefault="00265BCB" w:rsidP="00CD486F">
            <w:pPr>
              <w:autoSpaceDE w:val="0"/>
              <w:autoSpaceDN w:val="0"/>
              <w:adjustRightInd w:val="0"/>
              <w:spacing w:after="0"/>
              <w:ind w:firstLine="1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</w:t>
            </w:r>
          </w:p>
        </w:tc>
      </w:tr>
    </w:tbl>
    <w:p w:rsidR="00265BCB" w:rsidRPr="00A31D62" w:rsidRDefault="00265BCB" w:rsidP="00265BCB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5BCB" w:rsidRPr="00A31D62" w:rsidRDefault="00265BCB" w:rsidP="00265BCB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Необходимость подготовки Программы и последующей ее реализации вызвано тем, что современная ситуация в сфере защиты населения и территории городского округа от возможностей возникновения чрезвычайных ситуаций остается актуальной.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Наиболее острой стоит проблема укрепления современными материально-техническими средствами органа повседневного управления гражданской обороны городского округа. 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Приоритеты муниципальной политики в з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ащите населения и территории </w:t>
      </w:r>
      <w:r w:rsidR="00E0369E"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="00E0369E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0369E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0369E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определены следующими стратегическими документами и нормативными актами Российской Федерации и Приморского края: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Федеральный закон от 12 февраля 1998 года № 28-ФЗ «О гражданской обороне»;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Федеральный закон от 21 декабря 1994 года № 68-ФЗ «О защите населения и территории от ЧС природного и техногенного характера».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от  21 декабря 1994 года № 69-ФЗ «О пожарной безопасности», </w:t>
      </w:r>
    </w:p>
    <w:p w:rsidR="00265BCB" w:rsidRPr="00A31D62" w:rsidRDefault="00265BCB" w:rsidP="00265BC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hAnsi="Times New Roman" w:cs="Times New Roman"/>
          <w:sz w:val="28"/>
          <w:szCs w:val="28"/>
          <w:lang w:eastAsia="ru-RU"/>
        </w:rPr>
        <w:t xml:space="preserve">- Постановление Администрации Приморского края от 31 марта 2011 года № 88-па «Об утверждении Положения об организации оповещения и информирования населения Приморского края в случае угрозы возникновения опасности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характера». 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условий  для защиты населения и территории </w:t>
      </w:r>
      <w:r w:rsidR="00E0369E"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="00E0369E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0369E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0369E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военных конфликтах или вследствие этих конфликтов, от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чрезвычайных ситуаций требует решения следующих вопросов местного значения: </w:t>
      </w:r>
    </w:p>
    <w:p w:rsidR="00265BCB" w:rsidRPr="00A31D62" w:rsidRDefault="00265BCB" w:rsidP="00265B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-  организация проведения мероприятий по предупреждению и ликвидации последствий чрезвычайных ситуаций природного, техногенного характера в границах городского округа;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первичных мер пожарной безопасности в границах городского округа;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и осуществление мероприятий по территориальной обороне и гражданской обороне, включая поддержку в состоянии постоянной готовности к использованию систем муниципальной автоматизированной системы централизованного оповещения населения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опасностей;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и содержание в целях гражданской обороны защитных сооружений  гражданской обороны, </w:t>
      </w:r>
      <w:r w:rsidRPr="00A31D62">
        <w:rPr>
          <w:rFonts w:ascii="Times New Roman" w:eastAsia="Calibri" w:hAnsi="Times New Roman" w:cs="Times New Roman"/>
          <w:sz w:val="28"/>
          <w:szCs w:val="28"/>
        </w:rPr>
        <w:t>запасов  сре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>язи, приборов радиационной и химической  разведки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осуществление мероприятий по обеспечению безопасности людей на водных объектах, охране их жизни и здоровья.</w:t>
      </w:r>
      <w:r w:rsidRPr="00A31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органы местного самоуправления в соответствии с требованиями действующего законодательства несут ответственность за комплекс мероприятий, имеющий конечной целью минимизировать риски, повысить безопасность проживающего населения и сохранность материальных средств.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условием устойчивого развития сообщества </w:t>
      </w:r>
      <w:r w:rsid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является обеспечение безопасности его жизнедеятельности, создание условий для безопасной жизни личности, семьи, общества.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Безопасность жизни является одной из важнейших характеристик и оказывает существенное влияние на качество жизни жителей </w:t>
      </w:r>
      <w:r w:rsidR="00FC232E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FC232E">
        <w:rPr>
          <w:rFonts w:ascii="Times New Roman" w:hAnsi="Times New Roman" w:cs="Times New Roman"/>
          <w:sz w:val="28"/>
          <w:szCs w:val="28"/>
        </w:rPr>
        <w:t>ого</w:t>
      </w:r>
      <w:r w:rsidR="00FC232E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C232E">
        <w:rPr>
          <w:rFonts w:ascii="Times New Roman" w:hAnsi="Times New Roman" w:cs="Times New Roman"/>
          <w:sz w:val="28"/>
          <w:szCs w:val="28"/>
        </w:rPr>
        <w:t>а</w:t>
      </w:r>
      <w:r w:rsidR="00FC232E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FC232E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C232E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условиях сохранения высокого уровня угроз техногенного и природного характера, негативных последствий ЧС для устойчивого социально-экономического развития </w:t>
      </w:r>
      <w:r w:rsid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одним из важных элементов обеспечения безопасности жизнедеятельности является повышение защиты населения, территорий и потенциально – опасных объектов.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возникновения ЧС разрушительным последствиям подвергается социальная среда обитания человека. Гибнут или серьезно травмируются люди, привлекаются значительные материальные и финансовые ресурсы на ликвидацию последствий ЧС, все это сказывается на темпах развития и, как итог - на уровне жизни людей.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МКУ «ЕДДС, ГЗ </w:t>
      </w:r>
      <w:r w:rsid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proofErr w:type="spellStart"/>
      <w:r w:rsid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созданы курсы гражданской обороны с целью повышения квалификации и переподготовки  руководителей всех уровней </w:t>
      </w:r>
      <w:r w:rsidR="00FC232E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FC232E">
        <w:rPr>
          <w:rFonts w:ascii="Times New Roman" w:hAnsi="Times New Roman" w:cs="Times New Roman"/>
          <w:sz w:val="28"/>
          <w:szCs w:val="28"/>
        </w:rPr>
        <w:t>ого</w:t>
      </w:r>
      <w:r w:rsidR="00FC232E" w:rsidRPr="00D70B21">
        <w:rPr>
          <w:rFonts w:ascii="Times New Roman" w:hAnsi="Times New Roman" w:cs="Times New Roman"/>
          <w:sz w:val="28"/>
          <w:szCs w:val="28"/>
        </w:rPr>
        <w:t xml:space="preserve"> окру</w:t>
      </w:r>
      <w:r w:rsidR="00CC5439">
        <w:rPr>
          <w:rFonts w:ascii="Times New Roman" w:hAnsi="Times New Roman" w:cs="Times New Roman"/>
          <w:sz w:val="28"/>
          <w:szCs w:val="28"/>
        </w:rPr>
        <w:t>га</w:t>
      </w:r>
      <w:r w:rsidR="00FC232E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FC232E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C232E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Проведение ученого процесса невозможно без современной учебно-материальной базы.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оснастить курсы наглядными плакатами, макетами,  техническими средствами обучения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(приборами, средствами защиты, медицинским имуществом, аудио-, видео-, проекционной аппаратурой).</w:t>
      </w:r>
      <w:proofErr w:type="gramEnd"/>
    </w:p>
    <w:p w:rsidR="00265BCB" w:rsidRPr="00A31D62" w:rsidRDefault="00265BCB" w:rsidP="00265BCB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A31D62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гражданской обороне, защиты населения и территории </w:t>
      </w:r>
      <w:r w:rsidR="00FC232E" w:rsidRPr="00D70B21">
        <w:rPr>
          <w:sz w:val="28"/>
          <w:szCs w:val="28"/>
        </w:rPr>
        <w:t xml:space="preserve">муниципальный округ город </w:t>
      </w:r>
      <w:proofErr w:type="spellStart"/>
      <w:r w:rsidR="00FC232E" w:rsidRPr="00D70B21">
        <w:rPr>
          <w:sz w:val="28"/>
          <w:szCs w:val="28"/>
        </w:rPr>
        <w:t>Партизанск</w:t>
      </w:r>
      <w:proofErr w:type="spellEnd"/>
      <w:r w:rsidR="00FC232E" w:rsidRPr="00D70B21">
        <w:rPr>
          <w:sz w:val="28"/>
          <w:szCs w:val="28"/>
        </w:rPr>
        <w:t xml:space="preserve"> Приморского края</w:t>
      </w:r>
      <w:r w:rsidR="00FC232E" w:rsidRPr="00A31D62">
        <w:rPr>
          <w:bCs/>
          <w:sz w:val="28"/>
          <w:szCs w:val="28"/>
        </w:rPr>
        <w:t xml:space="preserve"> </w:t>
      </w:r>
      <w:r w:rsidRPr="00A31D62">
        <w:rPr>
          <w:bCs/>
          <w:sz w:val="28"/>
          <w:szCs w:val="28"/>
        </w:rPr>
        <w:t xml:space="preserve">от чрезвычайных ситуаций природного и техногенного характера возможно в рамках муниципальной Программы. 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в области защиты населения и территории </w:t>
      </w:r>
      <w:r w:rsidR="00FC232E">
        <w:rPr>
          <w:bCs/>
          <w:sz w:val="28"/>
          <w:szCs w:val="28"/>
        </w:rPr>
        <w:t>муниципального</w:t>
      </w:r>
      <w:r w:rsidRPr="00A31D62">
        <w:rPr>
          <w:bCs/>
          <w:sz w:val="28"/>
          <w:szCs w:val="28"/>
        </w:rPr>
        <w:t xml:space="preserve"> округа.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BCB" w:rsidRPr="00A31D62" w:rsidRDefault="00265BCB" w:rsidP="00265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265BCB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Основным приоритетом Программы является: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последовательное снижение рисков чрезвычайных ситуаций, защита населения и территории от опасностей, возникающих при военных конфликтах или вследствие этих конфликтов и</w:t>
      </w:r>
      <w:r w:rsidRPr="00A31D62">
        <w:rPr>
          <w:rFonts w:ascii="Times New Roman" w:hAnsi="Times New Roman" w:cs="Times New Roman"/>
          <w:sz w:val="28"/>
          <w:szCs w:val="28"/>
        </w:rPr>
        <w:t xml:space="preserve"> </w:t>
      </w:r>
      <w:r w:rsidRPr="00A31D62">
        <w:rPr>
          <w:rFonts w:ascii="Times New Roman" w:eastAsia="Calibri" w:hAnsi="Times New Roman" w:cs="Times New Roman"/>
          <w:sz w:val="28"/>
          <w:szCs w:val="28"/>
        </w:rPr>
        <w:t>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-обеспечение первичных мер пожарной безопасности.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Задачами по защите населения являются: 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всего потенциала городского звена Приморской территориальной подсистемы РСЧС по экстренному реагированию на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угрозу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возникающую </w:t>
      </w:r>
      <w:r w:rsidR="00FC232E">
        <w:rPr>
          <w:rFonts w:ascii="Times New Roman" w:eastAsia="Calibri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и возникновения чрезвычайных ситуаций;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>- придание  системности в работе руководителей всех уровней по привитию категориям населения правил соблюдения мер безопасности в любой сложившейся чрезвычайной ситуации.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Целями и задачами Программы являются: </w:t>
      </w:r>
    </w:p>
    <w:p w:rsidR="00265BCB" w:rsidRPr="00A31D62" w:rsidRDefault="00265BCB" w:rsidP="00265BCB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31D62">
        <w:rPr>
          <w:rFonts w:ascii="Times New Roman" w:hAnsi="Times New Roman" w:cs="Times New Roman"/>
          <w:sz w:val="28"/>
          <w:szCs w:val="28"/>
        </w:rPr>
        <w:t xml:space="preserve">всестороннее обеспечение мероприятий по поддержанию в готовности сил и средств </w:t>
      </w:r>
      <w:r w:rsidRPr="00A31D62">
        <w:rPr>
          <w:rFonts w:ascii="Times New Roman" w:eastAsia="Calibri" w:hAnsi="Times New Roman" w:cs="Times New Roman"/>
          <w:bCs/>
          <w:sz w:val="28"/>
          <w:szCs w:val="28"/>
        </w:rPr>
        <w:t>городского звена к действиям по территориальной обороне и гражданской обороне, защите населения;</w:t>
      </w:r>
    </w:p>
    <w:p w:rsidR="00265BCB" w:rsidRPr="00A31D62" w:rsidRDefault="00265BCB" w:rsidP="00265BCB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усиление технической оснащенности единой дежурно</w:t>
      </w:r>
      <w:r w:rsidR="00CC5439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31D62">
        <w:rPr>
          <w:rFonts w:ascii="Times New Roman" w:hAnsi="Times New Roman" w:cs="Times New Roman"/>
          <w:sz w:val="28"/>
          <w:szCs w:val="28"/>
        </w:rPr>
        <w:t xml:space="preserve">диспетчерской службы МКУ «ЕДДС, ГЗ </w:t>
      </w:r>
      <w:r w:rsidR="00910312">
        <w:rPr>
          <w:rFonts w:ascii="Times New Roman" w:hAnsi="Times New Roman" w:cs="Times New Roman"/>
          <w:sz w:val="28"/>
          <w:szCs w:val="28"/>
        </w:rPr>
        <w:t>М</w:t>
      </w:r>
      <w:r w:rsidRPr="00A31D62">
        <w:rPr>
          <w:rFonts w:ascii="Times New Roman" w:hAnsi="Times New Roman" w:cs="Times New Roman"/>
          <w:sz w:val="28"/>
          <w:szCs w:val="28"/>
        </w:rPr>
        <w:t>О</w:t>
      </w:r>
      <w:r w:rsidR="00910312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9103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31D62">
        <w:rPr>
          <w:rFonts w:ascii="Times New Roman" w:hAnsi="Times New Roman" w:cs="Times New Roman"/>
          <w:sz w:val="28"/>
          <w:szCs w:val="28"/>
        </w:rPr>
        <w:t>», развитие городского сегмента АПК «Безопасный город», повышение уровня готовности ЕДДС к действиям по предназначению;</w:t>
      </w:r>
    </w:p>
    <w:p w:rsidR="00265BCB" w:rsidRPr="00A31D62" w:rsidRDefault="00265BCB" w:rsidP="00265BCB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</w:t>
      </w:r>
    </w:p>
    <w:p w:rsidR="00265BCB" w:rsidRPr="00A31D62" w:rsidRDefault="00265BCB" w:rsidP="00265BCB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обеспечение устойчивого функционирования информационно - телекоммуникационной инфраструктуры единой дежурно-диспетчерской службы в единой системе (112) вызова экстренных служб  </w:t>
      </w:r>
      <w:r w:rsidR="0091031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округа;</w:t>
      </w:r>
    </w:p>
    <w:p w:rsidR="00265BCB" w:rsidRPr="00A31D62" w:rsidRDefault="00265BCB" w:rsidP="00265BCB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</w:t>
      </w:r>
      <w:r w:rsidRPr="00A31D62">
        <w:rPr>
          <w:rFonts w:ascii="Times New Roman" w:hAnsi="Times New Roman" w:cs="Times New Roman"/>
          <w:sz w:val="28"/>
          <w:szCs w:val="28"/>
        </w:rPr>
        <w:t>еспечение максимального охвата населения оповещением об угрозе возникновения (возникновении) чрезвычайных ситуаций.</w:t>
      </w:r>
    </w:p>
    <w:p w:rsidR="00265BCB" w:rsidRPr="00A31D62" w:rsidRDefault="00265BCB" w:rsidP="00265BCB">
      <w:pPr>
        <w:tabs>
          <w:tab w:val="left" w:pos="6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ab/>
      </w:r>
    </w:p>
    <w:p w:rsidR="00265BCB" w:rsidRPr="00A31D62" w:rsidRDefault="00265BCB" w:rsidP="00265BC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ПОКАЗАТЕЛИ (ИНДИКАТОРЫ) МУНИЦИПАЛЬНОЙ ПРОГРАММЫ</w:t>
      </w:r>
    </w:p>
    <w:p w:rsidR="00265BCB" w:rsidRPr="00A31D62" w:rsidRDefault="00265BCB" w:rsidP="00265BC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5BCB" w:rsidRPr="00A31D62" w:rsidRDefault="00265BCB" w:rsidP="00265BCB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(показателей) Программы с расшифровкой плановых значений по годам реализации представлены в приложении № 3 к настоящей Программе.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ПЕРЕЧЕНЬ МЕРОПРИЯТИЙ МУНИЦИПАЛЬНОЙ ПРОГРАММЫ И ПЛАН ИХ РЕАЛИЗАЦИИ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мероприятий, сроки и ожидаемые результаты их реализации указаны в приложении № 4 к Программе.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Программы является МКУ «ЕДДС, ГЗ </w:t>
      </w:r>
      <w:r w:rsidR="00910312">
        <w:rPr>
          <w:rFonts w:ascii="Times New Roman" w:eastAsia="Calibri" w:hAnsi="Times New Roman" w:cs="Times New Roman"/>
          <w:sz w:val="28"/>
          <w:szCs w:val="28"/>
        </w:rPr>
        <w:t>М</w:t>
      </w:r>
      <w:r w:rsidRPr="00A31D62">
        <w:rPr>
          <w:rFonts w:ascii="Times New Roman" w:eastAsia="Calibri" w:hAnsi="Times New Roman" w:cs="Times New Roman"/>
          <w:sz w:val="28"/>
          <w:szCs w:val="28"/>
        </w:rPr>
        <w:t>О</w:t>
      </w:r>
      <w:r w:rsidR="00910312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="00910312">
        <w:rPr>
          <w:rFonts w:ascii="Times New Roman" w:eastAsia="Calibri" w:hAnsi="Times New Roman" w:cs="Times New Roman"/>
          <w:sz w:val="28"/>
          <w:szCs w:val="28"/>
        </w:rPr>
        <w:t>Партизанск</w:t>
      </w:r>
      <w:proofErr w:type="spellEnd"/>
      <w:r w:rsidRPr="00A31D6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МКУ «ЕДДС, ГЗ </w:t>
      </w:r>
      <w:r w:rsidR="00910312">
        <w:rPr>
          <w:rFonts w:ascii="Times New Roman" w:eastAsia="Calibri" w:hAnsi="Times New Roman" w:cs="Times New Roman"/>
          <w:sz w:val="28"/>
          <w:szCs w:val="28"/>
        </w:rPr>
        <w:t>М</w:t>
      </w:r>
      <w:r w:rsidRPr="00A31D62">
        <w:rPr>
          <w:rFonts w:ascii="Times New Roman" w:eastAsia="Calibri" w:hAnsi="Times New Roman" w:cs="Times New Roman"/>
          <w:sz w:val="28"/>
          <w:szCs w:val="28"/>
        </w:rPr>
        <w:t>О</w:t>
      </w:r>
      <w:r w:rsidR="00910312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="00910312">
        <w:rPr>
          <w:rFonts w:ascii="Times New Roman" w:eastAsia="Calibri" w:hAnsi="Times New Roman" w:cs="Times New Roman"/>
          <w:sz w:val="28"/>
          <w:szCs w:val="28"/>
        </w:rPr>
        <w:t>Партизанск</w:t>
      </w:r>
      <w:proofErr w:type="spellEnd"/>
      <w:r w:rsidRPr="00A31D6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обеспечивает разработку, согласование, утверждение и реализацию Программы в установленном порядке;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осуществляет заключение муниципальных контрактов, заключенных муниципальным заказчиком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265BCB" w:rsidRPr="00A31D62" w:rsidRDefault="00265BCB" w:rsidP="00265B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Общий контроль за реализацией программы осуществляем первый заместитель главы администрации </w:t>
      </w:r>
      <w:r w:rsidR="00154BC6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54BC6">
        <w:rPr>
          <w:rFonts w:ascii="Times New Roman" w:hAnsi="Times New Roman" w:cs="Times New Roman"/>
          <w:sz w:val="28"/>
          <w:szCs w:val="28"/>
        </w:rPr>
        <w:t>ого</w:t>
      </w:r>
      <w:r w:rsidR="00154BC6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54BC6">
        <w:rPr>
          <w:rFonts w:ascii="Times New Roman" w:hAnsi="Times New Roman" w:cs="Times New Roman"/>
          <w:sz w:val="28"/>
          <w:szCs w:val="28"/>
        </w:rPr>
        <w:t xml:space="preserve">а </w:t>
      </w:r>
      <w:r w:rsidR="00154BC6" w:rsidRPr="00D70B21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154BC6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4BC6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BCB" w:rsidRPr="00A31D62" w:rsidRDefault="00265BCB" w:rsidP="00265BC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Информация 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программы, приведена в приложении № 5 к Программе. </w:t>
      </w:r>
    </w:p>
    <w:p w:rsidR="00265BCB" w:rsidRPr="00A31D62" w:rsidRDefault="00265BCB" w:rsidP="00265BC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. СРОКИ И ЭТАПЫ РЕАЛИЗАЦИИ 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в 2025 - 2030 годах в один этап </w:t>
      </w: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265BCB" w:rsidRPr="00A31D62" w:rsidRDefault="00265BCB" w:rsidP="00265BCB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265BCB" w:rsidRDefault="00265BCB" w:rsidP="00265BCB"/>
    <w:p w:rsidR="00265BCB" w:rsidRDefault="00265BCB" w:rsidP="00265BCB"/>
    <w:p w:rsidR="00C872BD" w:rsidRDefault="00C872BD"/>
    <w:sectPr w:rsidR="00C872BD" w:rsidSect="008F197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40" w:rsidRDefault="00C86D40">
      <w:pPr>
        <w:spacing w:after="0" w:line="240" w:lineRule="auto"/>
      </w:pPr>
      <w:r>
        <w:separator/>
      </w:r>
    </w:p>
  </w:endnote>
  <w:endnote w:type="continuationSeparator" w:id="0">
    <w:p w:rsidR="00C86D40" w:rsidRDefault="00C8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40" w:rsidRDefault="00C86D40">
      <w:pPr>
        <w:spacing w:after="0" w:line="240" w:lineRule="auto"/>
      </w:pPr>
      <w:r>
        <w:separator/>
      </w:r>
    </w:p>
  </w:footnote>
  <w:footnote w:type="continuationSeparator" w:id="0">
    <w:p w:rsidR="00C86D40" w:rsidRDefault="00C8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551"/>
      <w:docPartObj>
        <w:docPartGallery w:val="Page Numbers (Top of Page)"/>
        <w:docPartUnique/>
      </w:docPartObj>
    </w:sdtPr>
    <w:sdtEndPr/>
    <w:sdtContent>
      <w:p w:rsidR="00D56809" w:rsidRDefault="00154BC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43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56809" w:rsidRDefault="00C86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CB"/>
    <w:rsid w:val="00154BC6"/>
    <w:rsid w:val="00252470"/>
    <w:rsid w:val="00265BCB"/>
    <w:rsid w:val="005558FF"/>
    <w:rsid w:val="00782CF5"/>
    <w:rsid w:val="008F25F0"/>
    <w:rsid w:val="008F2C57"/>
    <w:rsid w:val="00910312"/>
    <w:rsid w:val="00C86D40"/>
    <w:rsid w:val="00C872BD"/>
    <w:rsid w:val="00CC5439"/>
    <w:rsid w:val="00E0369E"/>
    <w:rsid w:val="00ED4232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BCB"/>
  </w:style>
  <w:style w:type="paragraph" w:styleId="a5">
    <w:name w:val="No Spacing"/>
    <w:uiPriority w:val="1"/>
    <w:qFormat/>
    <w:rsid w:val="00265BCB"/>
    <w:pPr>
      <w:spacing w:after="0" w:line="240" w:lineRule="auto"/>
    </w:pPr>
  </w:style>
  <w:style w:type="paragraph" w:styleId="a6">
    <w:name w:val="Normal (Web)"/>
    <w:basedOn w:val="a"/>
    <w:uiPriority w:val="99"/>
    <w:rsid w:val="0026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BCB"/>
  </w:style>
  <w:style w:type="paragraph" w:styleId="a5">
    <w:name w:val="No Spacing"/>
    <w:uiPriority w:val="1"/>
    <w:qFormat/>
    <w:rsid w:val="00265BCB"/>
    <w:pPr>
      <w:spacing w:after="0" w:line="240" w:lineRule="auto"/>
    </w:pPr>
  </w:style>
  <w:style w:type="paragraph" w:styleId="a6">
    <w:name w:val="Normal (Web)"/>
    <w:basedOn w:val="a"/>
    <w:uiPriority w:val="99"/>
    <w:rsid w:val="0026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2026-02-05T04:40:00Z</dcterms:created>
  <dcterms:modified xsi:type="dcterms:W3CDTF">2026-02-05T23:55:00Z</dcterms:modified>
</cp:coreProperties>
</file>